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Pr>
      <w:r>
        <w:rPr>
          <w:rFonts w:hint="eastAsia"/>
          <w:szCs w:val="22"/>
          <w:lang w:val="zh-CN"/>
        </w:rPr>
        <w:t>泰安市中心医院分院门诊楼北面玻璃幕墙安装工程（自行采购）</w:t>
      </w:r>
      <w:r>
        <w:t>竞争性谈判公告</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lang w:val="zh-CN"/>
        </w:rPr>
      </w:pPr>
      <w:r>
        <w:rPr>
          <w:rFonts w:hint="eastAsia" w:ascii="仿宋_GB2312" w:hAnsi="宋体" w:eastAsia="仿宋_GB2312" w:cs="宋体"/>
          <w:kern w:val="0"/>
          <w:sz w:val="24"/>
          <w:szCs w:val="24"/>
        </w:rPr>
        <w:t>一、采购人：</w:t>
      </w:r>
      <w:r>
        <w:rPr>
          <w:rFonts w:hint="eastAsia" w:ascii="仿宋_GB2312" w:hAnsi="宋体" w:eastAsia="仿宋_GB2312" w:cs="宋体"/>
          <w:kern w:val="0"/>
          <w:sz w:val="24"/>
          <w:szCs w:val="24"/>
          <w:lang w:val="zh-CN"/>
        </w:rPr>
        <w:t>泰安市中心医院分院</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地    址：</w:t>
      </w:r>
      <w:r>
        <w:rPr>
          <w:rFonts w:hint="eastAsia" w:ascii="仿宋_GB2312" w:hAnsi="宋体" w:eastAsia="仿宋_GB2312" w:cs="宋体"/>
          <w:kern w:val="0"/>
          <w:sz w:val="24"/>
          <w:szCs w:val="24"/>
          <w:lang w:val="zh-CN"/>
        </w:rPr>
        <w:t>泰安市长城路</w:t>
      </w:r>
      <w:r>
        <w:rPr>
          <w:rFonts w:ascii="仿宋_GB2312" w:hAnsi="宋体" w:eastAsia="仿宋_GB2312" w:cs="宋体"/>
          <w:kern w:val="0"/>
          <w:sz w:val="24"/>
          <w:szCs w:val="24"/>
          <w:lang w:val="zh-CN"/>
        </w:rPr>
        <w:t>西，</w:t>
      </w:r>
      <w:r>
        <w:rPr>
          <w:rFonts w:hint="eastAsia" w:ascii="仿宋_GB2312" w:hAnsi="宋体" w:eastAsia="仿宋_GB2312" w:cs="宋体"/>
          <w:kern w:val="0"/>
          <w:sz w:val="24"/>
          <w:szCs w:val="24"/>
          <w:lang w:val="zh-CN"/>
        </w:rPr>
        <w:t>万官大街336号</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lang w:val="zh-CN"/>
        </w:rPr>
        <w:t>联系方式：</w:t>
      </w:r>
      <w:r>
        <w:rPr>
          <w:rFonts w:ascii="仿宋_GB2312" w:hAnsi="宋体" w:eastAsia="仿宋_GB2312" w:cs="宋体"/>
          <w:kern w:val="0"/>
          <w:sz w:val="24"/>
          <w:szCs w:val="24"/>
        </w:rPr>
        <w:t xml:space="preserve">0538-8626738   </w:t>
      </w:r>
      <w:r>
        <w:rPr>
          <w:rFonts w:hint="default" w:ascii="仿宋_GB2312" w:hAnsi="宋体" w:eastAsia="仿宋_GB2312" w:cs="宋体"/>
          <w:kern w:val="0"/>
          <w:sz w:val="24"/>
          <w:szCs w:val="24"/>
          <w:lang w:val="zh-CN"/>
        </w:rPr>
        <w:t>15588558066</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采购代理机构：</w:t>
      </w:r>
      <w:r>
        <w:rPr>
          <w:rFonts w:ascii="仿宋_GB2312" w:hAnsi="宋体" w:eastAsia="仿宋_GB2312" w:cs="宋体"/>
          <w:kern w:val="0"/>
          <w:sz w:val="24"/>
          <w:szCs w:val="24"/>
          <w:lang w:val="zh-CN"/>
        </w:rPr>
        <w:t>泰安市嘉恒建设工程项目管理有限公司</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地    址：</w:t>
      </w:r>
      <w:r>
        <w:rPr>
          <w:rFonts w:ascii="仿宋_GB2312" w:hAnsi="宋体" w:eastAsia="仿宋_GB2312" w:cs="宋体"/>
          <w:kern w:val="0"/>
          <w:sz w:val="24"/>
          <w:szCs w:val="24"/>
          <w:lang w:val="zh-CN"/>
        </w:rPr>
        <w:t>泰安市迎胜路199号</w:t>
      </w:r>
      <w:r>
        <w:rPr>
          <w:rFonts w:hint="default" w:ascii="仿宋_GB2312" w:hAnsi="宋体" w:eastAsia="仿宋_GB2312" w:cs="宋体"/>
          <w:kern w:val="0"/>
          <w:sz w:val="24"/>
          <w:szCs w:val="24"/>
          <w:lang w:val="zh-CN"/>
        </w:rPr>
        <w:t>，</w:t>
      </w:r>
      <w:r>
        <w:rPr>
          <w:rFonts w:ascii="仿宋_GB2312" w:hAnsi="宋体" w:eastAsia="仿宋_GB2312" w:cs="宋体"/>
          <w:kern w:val="0"/>
          <w:sz w:val="24"/>
          <w:szCs w:val="24"/>
          <w:lang w:val="zh-CN"/>
        </w:rPr>
        <w:t>迎胜桥西侧</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lang w:val="zh-CN"/>
        </w:rPr>
        <w:t>联系方式：0538-8281578</w:t>
      </w:r>
    </w:p>
    <w:p>
      <w:pPr>
        <w:widowControl/>
        <w:adjustRightInd w:val="0"/>
        <w:snapToGrid w:val="0"/>
        <w:spacing w:line="360" w:lineRule="auto"/>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二、采购项目名称：</w:t>
      </w:r>
      <w:r>
        <w:rPr>
          <w:rFonts w:ascii="仿宋_GB2312" w:hAnsi="宋体" w:eastAsia="仿宋_GB2312" w:cs="宋体"/>
          <w:kern w:val="0"/>
          <w:sz w:val="24"/>
          <w:szCs w:val="24"/>
          <w:lang w:val="zh-CN"/>
        </w:rPr>
        <w:t>泰安市中心医院分院门诊楼北面玻璃幕墙安装工程（自行采购）</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采购项目编号：</w:t>
      </w:r>
      <w:r>
        <w:rPr>
          <w:rFonts w:hint="eastAsia" w:ascii="仿宋_GB2312" w:hAnsi="宋体" w:eastAsia="仿宋_GB2312" w:cs="宋体"/>
          <w:kern w:val="0"/>
          <w:sz w:val="24"/>
          <w:szCs w:val="24"/>
          <w:lang w:val="zh-CN"/>
        </w:rPr>
        <w:t>TAJHJS2021-02-24</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采购项目分包情况：</w:t>
      </w:r>
    </w:p>
    <w:tbl>
      <w:tblPr>
        <w:tblStyle w:val="4"/>
        <w:tblW w:w="932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0"/>
        <w:gridCol w:w="1069"/>
        <w:gridCol w:w="537"/>
        <w:gridCol w:w="1450"/>
        <w:gridCol w:w="3988"/>
        <w:gridCol w:w="178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49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标包</w:t>
            </w:r>
          </w:p>
        </w:tc>
        <w:tc>
          <w:tcPr>
            <w:tcW w:w="106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名称</w:t>
            </w:r>
          </w:p>
        </w:tc>
        <w:tc>
          <w:tcPr>
            <w:tcW w:w="537"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数量</w:t>
            </w:r>
          </w:p>
        </w:tc>
        <w:tc>
          <w:tcPr>
            <w:tcW w:w="145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用途</w:t>
            </w:r>
          </w:p>
        </w:tc>
        <w:tc>
          <w:tcPr>
            <w:tcW w:w="39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供应商资格要求</w:t>
            </w:r>
          </w:p>
        </w:tc>
        <w:tc>
          <w:tcPr>
            <w:tcW w:w="17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ascii="仿宋_GB2312" w:hAnsi="宋体" w:eastAsia="仿宋_GB2312" w:cs="宋体"/>
                <w:kern w:val="0"/>
                <w:szCs w:val="21"/>
              </w:rPr>
            </w:pPr>
            <w:r>
              <w:rPr>
                <w:rFonts w:ascii="仿宋_GB2312" w:hAnsi="宋体" w:eastAsia="仿宋_GB2312" w:cs="宋体"/>
                <w:kern w:val="0"/>
                <w:szCs w:val="21"/>
              </w:rPr>
              <w:t>本包预算金额</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336" w:hRule="atLeast"/>
          <w:jc w:val="center"/>
        </w:trPr>
        <w:tc>
          <w:tcPr>
            <w:tcW w:w="49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不划分标段</w:t>
            </w:r>
          </w:p>
        </w:tc>
        <w:tc>
          <w:tcPr>
            <w:tcW w:w="106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ascii="仿宋_GB2312" w:hAnsi="宋体" w:eastAsia="仿宋_GB2312" w:cs="宋体"/>
                <w:kern w:val="0"/>
                <w:szCs w:val="21"/>
              </w:rPr>
            </w:pPr>
            <w:r>
              <w:rPr>
                <w:rFonts w:ascii="仿宋_GB2312" w:hAnsi="宋体" w:eastAsia="仿宋_GB2312" w:cs="宋体"/>
                <w:kern w:val="0"/>
                <w:szCs w:val="21"/>
              </w:rPr>
              <w:t>泰安市中心医院分院门诊楼北面玻璃幕墙安装工程</w:t>
            </w:r>
          </w:p>
        </w:tc>
        <w:tc>
          <w:tcPr>
            <w:tcW w:w="537"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1</w:t>
            </w:r>
          </w:p>
        </w:tc>
        <w:tc>
          <w:tcPr>
            <w:tcW w:w="145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满足泰安市中心医院分院门诊楼北面玻璃幕墙安装工程建设及使用要求</w:t>
            </w:r>
          </w:p>
        </w:tc>
        <w:tc>
          <w:tcPr>
            <w:tcW w:w="39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1、供应商须具备建筑幕墙工程专业承包贰级及以上资质，并在人员、设备、资金等方面具有相应的施工能力。具备有效的营业执照（副本）、资质证书（副本）、安全生产许可证（副本）；</w:t>
            </w:r>
          </w:p>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2、拟派项目负责人须具备建筑工程专业二级及以上注册建造师执业资格，并具备有效的安全生产考核合格证（B证），拟投入本项目的项目负责人须符合《山东省人民政府办公厅关于进一步加强房屋建筑和市政工程招标投标监督管理的意见》的相关规定；</w:t>
            </w:r>
          </w:p>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3、本项目不接受联合体报价。</w:t>
            </w:r>
          </w:p>
        </w:tc>
        <w:tc>
          <w:tcPr>
            <w:tcW w:w="17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24.00万元</w:t>
            </w:r>
          </w:p>
        </w:tc>
      </w:tr>
    </w:tbl>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三、获取谈判文件</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1.时间：2021年3月</w:t>
      </w:r>
      <w:r>
        <w:rPr>
          <w:rFonts w:hint="eastAsia" w:ascii="仿宋_GB2312" w:hAnsi="宋体" w:eastAsia="仿宋_GB2312" w:cs="宋体"/>
          <w:kern w:val="0"/>
          <w:sz w:val="24"/>
          <w:szCs w:val="24"/>
          <w:lang w:val="en-US" w:eastAsia="zh-CN"/>
        </w:rPr>
        <w:t>9</w:t>
      </w:r>
      <w:r>
        <w:rPr>
          <w:rFonts w:ascii="仿宋_GB2312" w:hAnsi="宋体" w:eastAsia="仿宋_GB2312" w:cs="宋体"/>
          <w:kern w:val="0"/>
          <w:sz w:val="24"/>
          <w:szCs w:val="24"/>
        </w:rPr>
        <w:t>日至2021年3月</w:t>
      </w:r>
      <w:r>
        <w:rPr>
          <w:rFonts w:hint="eastAsia" w:ascii="仿宋_GB2312" w:hAnsi="宋体" w:eastAsia="仿宋_GB2312" w:cs="宋体"/>
          <w:kern w:val="0"/>
          <w:sz w:val="24"/>
          <w:szCs w:val="24"/>
          <w:lang w:val="en-US" w:eastAsia="zh-CN"/>
        </w:rPr>
        <w:t>11</w:t>
      </w:r>
      <w:r>
        <w:rPr>
          <w:rFonts w:ascii="仿宋_GB2312" w:hAnsi="宋体" w:eastAsia="仿宋_GB2312" w:cs="宋体"/>
          <w:kern w:val="0"/>
          <w:sz w:val="24"/>
          <w:szCs w:val="24"/>
        </w:rPr>
        <w:t>日，每天上午08时30分至11时30分，下午14时00分至16时30分（北京时间，节假日除外，下同）</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2.地点：泰安市嘉恒建设工程项目管理有限公司</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3.方式：现场购买，购买时需携带公司营业执照副本、资质证书、安全生产许可证副本、</w:t>
      </w:r>
      <w:r>
        <w:rPr>
          <w:rFonts w:hint="eastAsia" w:ascii="仿宋_GB2312" w:hAnsi="仿宋_GB2312" w:eastAsia="仿宋_GB2312" w:cs="仿宋_GB2312"/>
          <w:kern w:val="0"/>
          <w:sz w:val="24"/>
          <w:szCs w:val="24"/>
          <w:lang w:bidi="ar"/>
        </w:rPr>
        <w:t>法定代表人授权委托书（若为法定代表人，不需提供）、法人或授权人身份证</w:t>
      </w:r>
      <w:r>
        <w:rPr>
          <w:rFonts w:hint="eastAsia" w:ascii="仿宋_GB2312" w:hAnsi="宋体" w:eastAsia="仿宋_GB2312" w:cs="宋体"/>
          <w:kern w:val="0"/>
          <w:sz w:val="24"/>
          <w:szCs w:val="24"/>
        </w:rPr>
        <w:t>及供应商资格要求中所需证件复印件（加盖单位公章）一套</w:t>
      </w:r>
      <w:r>
        <w:rPr>
          <w:rFonts w:hint="eastAsia" w:ascii="仿宋_GB2312" w:hAnsi="仿宋_GB2312" w:eastAsia="仿宋_GB2312" w:cs="仿宋_GB2312"/>
          <w:kern w:val="0"/>
          <w:sz w:val="24"/>
          <w:szCs w:val="24"/>
          <w:lang w:bidi="ar"/>
        </w:rPr>
        <w:t>到泰安市嘉恒建设工程项目管理有限公司（泰安市迎胜路199号，迎胜桥西侧）领取竞争性谈判文件。</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4.售价：每套人民币300元整，售后不退</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四、公告期限：2021年3月</w:t>
      </w:r>
      <w:r>
        <w:rPr>
          <w:rFonts w:hint="eastAsia" w:ascii="仿宋_GB2312" w:hAnsi="宋体" w:eastAsia="仿宋_GB2312" w:cs="宋体"/>
          <w:kern w:val="0"/>
          <w:sz w:val="24"/>
          <w:szCs w:val="24"/>
          <w:lang w:val="en-US" w:eastAsia="zh-CN"/>
        </w:rPr>
        <w:t>9</w:t>
      </w:r>
      <w:r>
        <w:rPr>
          <w:rFonts w:ascii="仿宋_GB2312" w:hAnsi="宋体" w:eastAsia="仿宋_GB2312" w:cs="宋体"/>
          <w:kern w:val="0"/>
          <w:sz w:val="24"/>
          <w:szCs w:val="24"/>
        </w:rPr>
        <w:t>日至2021年3月</w:t>
      </w:r>
      <w:r>
        <w:rPr>
          <w:rFonts w:hint="eastAsia" w:ascii="仿宋_GB2312" w:hAnsi="宋体" w:eastAsia="仿宋_GB2312" w:cs="宋体"/>
          <w:kern w:val="0"/>
          <w:sz w:val="24"/>
          <w:szCs w:val="24"/>
          <w:lang w:val="en-US" w:eastAsia="zh-CN"/>
        </w:rPr>
        <w:t>11</w:t>
      </w:r>
      <w:r>
        <w:rPr>
          <w:rFonts w:ascii="仿宋_GB2312" w:hAnsi="宋体" w:eastAsia="仿宋_GB2312" w:cs="宋体"/>
          <w:kern w:val="0"/>
          <w:sz w:val="24"/>
          <w:szCs w:val="24"/>
        </w:rPr>
        <w:t>日</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五、递交响应文件时间及地点</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1.时间：2021年3月</w:t>
      </w:r>
      <w:r>
        <w:rPr>
          <w:rFonts w:hint="eastAsia" w:ascii="仿宋_GB2312" w:hAnsi="宋体" w:eastAsia="仿宋_GB2312" w:cs="宋体"/>
          <w:kern w:val="0"/>
          <w:sz w:val="24"/>
          <w:szCs w:val="24"/>
          <w:lang w:val="en-US" w:eastAsia="zh-CN"/>
        </w:rPr>
        <w:t>12</w:t>
      </w:r>
      <w:r>
        <w:rPr>
          <w:rFonts w:hint="eastAsia" w:ascii="仿宋_GB2312" w:hAnsi="宋体" w:eastAsia="仿宋_GB2312" w:cs="宋体"/>
          <w:kern w:val="0"/>
          <w:sz w:val="24"/>
          <w:szCs w:val="24"/>
        </w:rPr>
        <w:t>日13时30分至2021年3月1</w:t>
      </w:r>
      <w:r>
        <w:rPr>
          <w:rFonts w:hint="eastAsia" w:ascii="仿宋_GB2312" w:hAnsi="宋体" w:eastAsia="仿宋_GB2312" w:cs="宋体"/>
          <w:kern w:val="0"/>
          <w:sz w:val="24"/>
          <w:szCs w:val="24"/>
          <w:lang w:val="en-US" w:eastAsia="zh-CN"/>
        </w:rPr>
        <w:t>2</w:t>
      </w:r>
      <w:bookmarkStart w:id="0" w:name="_GoBack"/>
      <w:bookmarkEnd w:id="0"/>
      <w:r>
        <w:rPr>
          <w:rFonts w:hint="eastAsia" w:ascii="仿宋_GB2312" w:hAnsi="宋体" w:eastAsia="仿宋_GB2312" w:cs="宋体"/>
          <w:kern w:val="0"/>
          <w:sz w:val="24"/>
          <w:szCs w:val="24"/>
        </w:rPr>
        <w:t>日14时00分（北京时间）</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w:t>
      </w:r>
      <w:r>
        <w:rPr>
          <w:rFonts w:ascii="仿宋_GB2312" w:hAnsi="宋体" w:eastAsia="仿宋_GB2312" w:cs="宋体"/>
          <w:kern w:val="0"/>
          <w:sz w:val="24"/>
          <w:szCs w:val="24"/>
        </w:rPr>
        <w:t>建设工程项目管理有限公司</w:t>
      </w:r>
      <w:r>
        <w:rPr>
          <w:rFonts w:hint="eastAsia" w:ascii="仿宋_GB2312" w:hAnsi="宋体" w:eastAsia="仿宋_GB2312" w:cs="宋体"/>
          <w:kern w:val="0"/>
          <w:sz w:val="24"/>
          <w:szCs w:val="24"/>
        </w:rPr>
        <w:t>会议室（泰安市</w:t>
      </w:r>
      <w:r>
        <w:rPr>
          <w:rFonts w:ascii="仿宋_GB2312" w:hAnsi="宋体" w:eastAsia="仿宋_GB2312" w:cs="宋体"/>
          <w:kern w:val="0"/>
          <w:sz w:val="24"/>
          <w:szCs w:val="24"/>
        </w:rPr>
        <w:t>迎胜路</w:t>
      </w:r>
      <w:r>
        <w:rPr>
          <w:rFonts w:hint="eastAsia" w:ascii="仿宋_GB2312" w:hAnsi="宋体" w:eastAsia="仿宋_GB2312" w:cs="宋体"/>
          <w:kern w:val="0"/>
          <w:sz w:val="24"/>
          <w:szCs w:val="24"/>
        </w:rPr>
        <w:t>199号）</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六、谈判时间及地点</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1.时间：2021年3月1</w:t>
      </w:r>
      <w:r>
        <w:rPr>
          <w:rFonts w:hint="eastAsia" w:ascii="仿宋_GB2312" w:hAnsi="宋体" w:eastAsia="仿宋_GB2312" w:cs="宋体"/>
          <w:kern w:val="0"/>
          <w:sz w:val="24"/>
          <w:szCs w:val="24"/>
          <w:lang w:val="en-US" w:eastAsia="zh-CN"/>
        </w:rPr>
        <w:t>2</w:t>
      </w:r>
      <w:r>
        <w:rPr>
          <w:rFonts w:hint="eastAsia" w:ascii="仿宋_GB2312" w:hAnsi="宋体" w:eastAsia="仿宋_GB2312" w:cs="宋体"/>
          <w:kern w:val="0"/>
          <w:sz w:val="24"/>
          <w:szCs w:val="24"/>
        </w:rPr>
        <w:t>日14时00分（北京时间）</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w:t>
      </w:r>
      <w:r>
        <w:rPr>
          <w:rFonts w:ascii="仿宋_GB2312" w:hAnsi="宋体" w:eastAsia="仿宋_GB2312" w:cs="宋体"/>
          <w:kern w:val="0"/>
          <w:sz w:val="24"/>
          <w:szCs w:val="24"/>
        </w:rPr>
        <w:t>建设工程项目管理有限公司</w:t>
      </w:r>
      <w:r>
        <w:rPr>
          <w:rFonts w:hint="eastAsia" w:ascii="仿宋_GB2312" w:hAnsi="宋体" w:eastAsia="仿宋_GB2312" w:cs="宋体"/>
          <w:kern w:val="0"/>
          <w:sz w:val="24"/>
          <w:szCs w:val="24"/>
        </w:rPr>
        <w:t>会议室（泰安市</w:t>
      </w:r>
      <w:r>
        <w:rPr>
          <w:rFonts w:ascii="仿宋_GB2312" w:hAnsi="宋体" w:eastAsia="仿宋_GB2312" w:cs="宋体"/>
          <w:kern w:val="0"/>
          <w:sz w:val="24"/>
          <w:szCs w:val="24"/>
        </w:rPr>
        <w:t>迎胜路</w:t>
      </w:r>
      <w:r>
        <w:rPr>
          <w:rFonts w:hint="eastAsia" w:ascii="仿宋_GB2312" w:hAnsi="宋体" w:eastAsia="仿宋_GB2312" w:cs="宋体"/>
          <w:kern w:val="0"/>
          <w:sz w:val="24"/>
          <w:szCs w:val="24"/>
        </w:rPr>
        <w:t xml:space="preserve">199号）                                                 </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hint="eastAsia" w:ascii="仿宋_GB2312" w:hAnsi="宋体" w:eastAsia="仿宋_GB2312" w:cs="宋体"/>
          <w:kern w:val="0"/>
          <w:sz w:val="24"/>
          <w:szCs w:val="24"/>
        </w:rPr>
        <w:t>七、采购项目联系方式</w:t>
      </w:r>
    </w:p>
    <w:p>
      <w:pPr>
        <w:pStyle w:val="6"/>
        <w:widowControl/>
        <w:adjustRightInd w:val="0"/>
        <w:snapToGrid w:val="0"/>
        <w:spacing w:line="360" w:lineRule="auto"/>
        <w:ind w:firstLine="48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联系人：张雷</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联系方式：0538-8281578</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ascii="仿宋_GB2312" w:hAnsi="宋体" w:eastAsia="仿宋_GB2312" w:cs="宋体"/>
          <w:kern w:val="0"/>
          <w:sz w:val="24"/>
          <w:szCs w:val="24"/>
        </w:rPr>
        <w:t>八、采购项目的用途、数量、简要技术要求等详见</w:t>
      </w:r>
      <w:r>
        <w:rPr>
          <w:rFonts w:hint="eastAsia" w:ascii="仿宋_GB2312" w:hAnsi="宋体" w:eastAsia="仿宋_GB2312" w:cs="宋体"/>
          <w:kern w:val="0"/>
          <w:sz w:val="24"/>
          <w:szCs w:val="24"/>
        </w:rPr>
        <w:t>谈判</w:t>
      </w:r>
      <w:r>
        <w:rPr>
          <w:rFonts w:ascii="仿宋_GB2312" w:hAnsi="宋体" w:eastAsia="仿宋_GB2312" w:cs="宋体"/>
          <w:kern w:val="0"/>
          <w:sz w:val="24"/>
          <w:szCs w:val="24"/>
        </w:rPr>
        <w:t>文件。</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ascii="仿宋_GB2312" w:hAnsi="宋体" w:eastAsia="仿宋_GB2312" w:cs="宋体"/>
          <w:kern w:val="0"/>
          <w:sz w:val="24"/>
          <w:szCs w:val="24"/>
        </w:rPr>
        <w:t>九、公告媒体</w:t>
      </w:r>
      <w:r>
        <w:rPr>
          <w:rFonts w:hint="eastAsia" w:ascii="仿宋_GB2312" w:hAnsi="宋体" w:eastAsia="仿宋_GB2312" w:cs="宋体"/>
          <w:kern w:val="0"/>
          <w:sz w:val="24"/>
          <w:szCs w:val="24"/>
        </w:rPr>
        <w:t>：</w:t>
      </w:r>
      <w:r>
        <w:rPr>
          <w:rFonts w:ascii="仿宋_GB2312" w:hAnsi="宋体" w:eastAsia="仿宋_GB2312" w:cs="宋体"/>
          <w:kern w:val="0"/>
          <w:sz w:val="24"/>
          <w:szCs w:val="24"/>
        </w:rPr>
        <w:t>泰安市中心医院分院。</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756FD7"/>
    <w:rsid w:val="091E2FAE"/>
    <w:rsid w:val="32410DAC"/>
    <w:rsid w:val="43756FD7"/>
    <w:rsid w:val="49813C22"/>
    <w:rsid w:val="5D6B6BED"/>
    <w:rsid w:val="646206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line="360" w:lineRule="auto"/>
      <w:jc w:val="center"/>
      <w:outlineLvl w:val="0"/>
    </w:pPr>
    <w:rPr>
      <w:rFonts w:hint="eastAsia" w:eastAsia="黑体"/>
      <w:kern w:val="44"/>
      <w:sz w:val="30"/>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oc 1"/>
    <w:basedOn w:val="1"/>
    <w:next w:val="1"/>
    <w:unhideWhenUsed/>
    <w:qFormat/>
    <w:uiPriority w:val="39"/>
    <w:pPr>
      <w:adjustRightInd w:val="0"/>
      <w:snapToGrid w:val="0"/>
      <w:spacing w:before="50" w:beforeLines="50" w:after="50" w:afterLines="50" w:line="400" w:lineRule="exact"/>
      <w:jc w:val="left"/>
    </w:pPr>
    <w:rPr>
      <w:rFonts w:eastAsia="黑体"/>
      <w:bCs/>
      <w:caps/>
      <w:sz w:val="24"/>
    </w:rPr>
  </w:style>
  <w:style w:type="paragraph" w:styleId="6">
    <w:name w:val="List Paragraph"/>
    <w:basedOn w:val="1"/>
    <w:qFormat/>
    <w:uiPriority w:val="34"/>
    <w:pPr>
      <w:ind w:firstLine="420" w:firstLineChars="200"/>
    </w:pPr>
    <w:rPr>
      <w:rFonts w:hint="default"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2021-03-03T08:06:00Z</dcterms:created>
  <dc:creator>弔苌</dc:creator>
  <cp:lastModifiedBy>弔苌</cp:lastModifiedBy>
  <dcterms:modified xsi:type="dcterms:W3CDTF">2021-03-09T11:08:24Z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